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07A" w:rsidRDefault="009A107A" w:rsidP="009A107A">
      <w:pPr>
        <w:spacing w:before="1" w:line="230" w:lineRule="exact"/>
        <w:ind w:left="144"/>
        <w:jc w:val="both"/>
        <w:textAlignment w:val="baseline"/>
        <w:rPr>
          <w:rFonts w:ascii="Arial" w:eastAsia="Arial" w:hAnsi="Arial"/>
          <w:b/>
          <w:color w:val="000000"/>
          <w:sz w:val="20"/>
        </w:rPr>
      </w:pPr>
      <w:r>
        <w:rPr>
          <w:rFonts w:ascii="Arial" w:eastAsia="Arial" w:hAnsi="Arial"/>
          <w:b/>
          <w:color w:val="000000"/>
          <w:sz w:val="20"/>
        </w:rPr>
        <w:t>Annex 2: Description of further security measures</w:t>
      </w:r>
    </w:p>
    <w:p w:rsidR="009A107A" w:rsidRPr="009A107A" w:rsidRDefault="009A107A" w:rsidP="009A107A">
      <w:pPr>
        <w:pStyle w:val="ListParagraph"/>
        <w:numPr>
          <w:ilvl w:val="0"/>
          <w:numId w:val="1"/>
        </w:numPr>
        <w:spacing w:before="449" w:line="264" w:lineRule="exact"/>
        <w:jc w:val="both"/>
        <w:textAlignment w:val="baseline"/>
        <w:rPr>
          <w:rFonts w:ascii="Verdana" w:eastAsia="Verdana" w:hAnsi="Verdana"/>
          <w:color w:val="000000"/>
          <w:spacing w:val="11"/>
          <w:sz w:val="21"/>
        </w:rPr>
      </w:pPr>
      <w:r w:rsidRPr="009A107A">
        <w:rPr>
          <w:rFonts w:ascii="Verdana" w:eastAsia="Verdana" w:hAnsi="Verdana"/>
          <w:color w:val="000000"/>
          <w:spacing w:val="11"/>
          <w:sz w:val="21"/>
        </w:rPr>
        <w:t xml:space="preserve">Data is not stored in </w:t>
      </w:r>
      <w:r w:rsidRPr="009A107A">
        <w:rPr>
          <w:rFonts w:ascii="Verdana" w:eastAsia="Verdana" w:hAnsi="Verdana"/>
          <w:color w:val="000000"/>
          <w:spacing w:val="11"/>
          <w:sz w:val="21"/>
        </w:rPr>
        <w:t>processing;</w:t>
      </w:r>
      <w:r w:rsidRPr="009A107A">
        <w:rPr>
          <w:rFonts w:ascii="Verdana" w:eastAsia="Verdana" w:hAnsi="Verdana"/>
          <w:color w:val="000000"/>
          <w:spacing w:val="11"/>
          <w:sz w:val="21"/>
        </w:rPr>
        <w:t xml:space="preserve"> any remains during processing will</w:t>
      </w:r>
      <w:r w:rsidRPr="009A107A">
        <w:rPr>
          <w:rFonts w:ascii="Verdana" w:eastAsia="Verdana" w:hAnsi="Verdana"/>
          <w:color w:val="000000"/>
          <w:spacing w:val="11"/>
          <w:sz w:val="21"/>
        </w:rPr>
        <w:t xml:space="preserve"> </w:t>
      </w:r>
      <w:r w:rsidRPr="009A107A">
        <w:rPr>
          <w:rFonts w:ascii="Verdana" w:eastAsia="Verdana" w:hAnsi="Verdana"/>
          <w:color w:val="000000"/>
          <w:spacing w:val="11"/>
          <w:sz w:val="21"/>
        </w:rPr>
        <w:t>be</w:t>
      </w:r>
      <w:r w:rsidRPr="009A107A">
        <w:rPr>
          <w:rFonts w:ascii="Verdana" w:eastAsia="Verdana" w:hAnsi="Verdana"/>
          <w:color w:val="000000"/>
          <w:spacing w:val="11"/>
          <w:sz w:val="21"/>
        </w:rPr>
        <w:t xml:space="preserve"> </w:t>
      </w:r>
      <w:r w:rsidRPr="009A107A">
        <w:rPr>
          <w:rFonts w:ascii="Verdana" w:eastAsia="Verdana" w:hAnsi="Verdana"/>
          <w:color w:val="000000"/>
          <w:sz w:val="21"/>
        </w:rPr>
        <w:t>removed after the completion of a processing;</w:t>
      </w:r>
    </w:p>
    <w:p w:rsidR="009A107A" w:rsidRPr="009A107A" w:rsidRDefault="009A107A" w:rsidP="009A107A">
      <w:pPr>
        <w:pStyle w:val="ListParagraph"/>
        <w:numPr>
          <w:ilvl w:val="0"/>
          <w:numId w:val="1"/>
        </w:numPr>
        <w:spacing w:line="264" w:lineRule="exact"/>
        <w:jc w:val="both"/>
        <w:textAlignment w:val="baseline"/>
        <w:rPr>
          <w:rFonts w:ascii="Verdana" w:eastAsia="Verdana" w:hAnsi="Verdana"/>
          <w:color w:val="000000"/>
          <w:spacing w:val="2"/>
          <w:sz w:val="21"/>
        </w:rPr>
      </w:pPr>
      <w:r w:rsidRPr="009A107A">
        <w:rPr>
          <w:rFonts w:ascii="Verdana" w:eastAsia="Verdana" w:hAnsi="Verdana"/>
          <w:color w:val="000000"/>
          <w:spacing w:val="2"/>
          <w:sz w:val="21"/>
        </w:rPr>
        <w:t>Transport of data is secured by encryption technology using SSL;</w:t>
      </w:r>
    </w:p>
    <w:p w:rsidR="009A107A" w:rsidRPr="009A107A" w:rsidRDefault="009A107A" w:rsidP="009A107A">
      <w:pPr>
        <w:pStyle w:val="ListParagraph"/>
        <w:numPr>
          <w:ilvl w:val="0"/>
          <w:numId w:val="1"/>
        </w:numPr>
        <w:spacing w:line="258" w:lineRule="exact"/>
        <w:jc w:val="both"/>
        <w:textAlignment w:val="baseline"/>
        <w:rPr>
          <w:rFonts w:ascii="Verdana" w:eastAsia="Verdana" w:hAnsi="Verdana"/>
          <w:color w:val="000000"/>
          <w:spacing w:val="3"/>
          <w:sz w:val="21"/>
        </w:rPr>
      </w:pPr>
      <w:r w:rsidRPr="009A107A">
        <w:rPr>
          <w:rFonts w:ascii="Verdana" w:eastAsia="Verdana" w:hAnsi="Verdana"/>
          <w:color w:val="000000"/>
          <w:spacing w:val="3"/>
          <w:sz w:val="21"/>
        </w:rPr>
        <w:t>Processor has no access to Controller data;</w:t>
      </w:r>
    </w:p>
    <w:p w:rsidR="009A107A" w:rsidRPr="009A107A" w:rsidRDefault="009A107A" w:rsidP="009A107A">
      <w:pPr>
        <w:pStyle w:val="ListParagraph"/>
        <w:numPr>
          <w:ilvl w:val="0"/>
          <w:numId w:val="1"/>
        </w:numPr>
        <w:spacing w:before="6" w:line="264" w:lineRule="exact"/>
        <w:jc w:val="both"/>
        <w:textAlignment w:val="baseline"/>
        <w:rPr>
          <w:rFonts w:ascii="Verdana" w:eastAsia="Verdana" w:hAnsi="Verdana"/>
          <w:color w:val="000000"/>
          <w:sz w:val="21"/>
        </w:rPr>
      </w:pPr>
      <w:r w:rsidRPr="009A107A">
        <w:rPr>
          <w:rFonts w:ascii="Verdana" w:eastAsia="Verdana" w:hAnsi="Verdana"/>
          <w:color w:val="000000"/>
          <w:spacing w:val="2"/>
          <w:sz w:val="21"/>
        </w:rPr>
        <w:t>Controller evaluates periodically it’s security measures, including penetration</w:t>
      </w:r>
      <w:r w:rsidRPr="009A107A">
        <w:rPr>
          <w:rFonts w:ascii="Verdana" w:eastAsia="Verdana" w:hAnsi="Verdana"/>
          <w:color w:val="000000"/>
          <w:spacing w:val="2"/>
          <w:sz w:val="21"/>
        </w:rPr>
        <w:t xml:space="preserve"> </w:t>
      </w:r>
      <w:r w:rsidRPr="009A107A">
        <w:rPr>
          <w:rFonts w:ascii="Verdana" w:eastAsia="Verdana" w:hAnsi="Verdana"/>
          <w:color w:val="000000"/>
          <w:sz w:val="21"/>
        </w:rPr>
        <w:t xml:space="preserve">testing, and adjust </w:t>
      </w:r>
      <w:r w:rsidRPr="009A107A">
        <w:rPr>
          <w:rFonts w:ascii="Verdana" w:eastAsia="Verdana" w:hAnsi="Verdana"/>
          <w:color w:val="000000"/>
          <w:sz w:val="21"/>
        </w:rPr>
        <w:t>its</w:t>
      </w:r>
      <w:r w:rsidRPr="009A107A">
        <w:rPr>
          <w:rFonts w:ascii="Verdana" w:eastAsia="Verdana" w:hAnsi="Verdana"/>
          <w:color w:val="000000"/>
          <w:sz w:val="21"/>
        </w:rPr>
        <w:t xml:space="preserve"> measures to the latest risks and standards;</w:t>
      </w:r>
    </w:p>
    <w:p w:rsidR="009A107A" w:rsidRPr="009A107A" w:rsidRDefault="009A107A" w:rsidP="009A107A">
      <w:pPr>
        <w:pStyle w:val="ListParagraph"/>
        <w:numPr>
          <w:ilvl w:val="0"/>
          <w:numId w:val="1"/>
        </w:numPr>
        <w:spacing w:line="259" w:lineRule="exact"/>
        <w:jc w:val="both"/>
        <w:textAlignment w:val="baseline"/>
        <w:rPr>
          <w:rFonts w:ascii="Verdana" w:eastAsia="Verdana" w:hAnsi="Verdana"/>
          <w:color w:val="000000"/>
          <w:spacing w:val="10"/>
          <w:sz w:val="21"/>
        </w:rPr>
      </w:pPr>
      <w:r w:rsidRPr="009A107A">
        <w:rPr>
          <w:rFonts w:ascii="Verdana" w:eastAsia="Verdana" w:hAnsi="Verdana"/>
          <w:color w:val="000000"/>
          <w:spacing w:val="10"/>
          <w:sz w:val="21"/>
        </w:rPr>
        <w:t>Access to the service is protected with token-access, token provided by</w:t>
      </w:r>
      <w:r w:rsidRPr="009A107A">
        <w:rPr>
          <w:rFonts w:ascii="Verdana" w:eastAsia="Verdana" w:hAnsi="Verdana"/>
          <w:color w:val="000000"/>
          <w:spacing w:val="10"/>
          <w:sz w:val="21"/>
        </w:rPr>
        <w:t xml:space="preserve"> </w:t>
      </w:r>
      <w:r w:rsidRPr="009A107A">
        <w:rPr>
          <w:rFonts w:ascii="Verdana" w:eastAsia="Verdana" w:hAnsi="Verdana"/>
          <w:color w:val="000000"/>
          <w:spacing w:val="-3"/>
          <w:sz w:val="21"/>
        </w:rPr>
        <w:t>&lt;&lt;company&gt;&gt;</w:t>
      </w:r>
      <w:r w:rsidRPr="009A107A">
        <w:rPr>
          <w:rFonts w:ascii="Verdana" w:eastAsia="Verdana" w:hAnsi="Verdana"/>
          <w:color w:val="000000"/>
          <w:spacing w:val="-3"/>
          <w:sz w:val="21"/>
        </w:rPr>
        <w:t>;</w:t>
      </w:r>
    </w:p>
    <w:p w:rsidR="009A107A" w:rsidRPr="009A107A" w:rsidRDefault="009A107A" w:rsidP="00DD120D">
      <w:pPr>
        <w:pStyle w:val="ListParagraph"/>
        <w:numPr>
          <w:ilvl w:val="0"/>
          <w:numId w:val="1"/>
        </w:numPr>
        <w:spacing w:line="264" w:lineRule="exact"/>
        <w:jc w:val="both"/>
        <w:textAlignment w:val="baseline"/>
        <w:rPr>
          <w:rFonts w:ascii="Verdana" w:eastAsia="Verdana" w:hAnsi="Verdana"/>
          <w:color w:val="000000"/>
          <w:sz w:val="21"/>
        </w:rPr>
      </w:pPr>
      <w:r w:rsidRPr="009A107A">
        <w:rPr>
          <w:rFonts w:ascii="Verdana" w:eastAsia="Verdana" w:hAnsi="Verdana"/>
          <w:color w:val="000000"/>
          <w:spacing w:val="7"/>
          <w:sz w:val="21"/>
        </w:rPr>
        <w:t xml:space="preserve">Files and documents send from </w:t>
      </w:r>
      <w:r w:rsidRPr="009A107A">
        <w:rPr>
          <w:rFonts w:ascii="Verdana" w:eastAsia="Verdana" w:hAnsi="Verdana"/>
          <w:color w:val="000000"/>
          <w:spacing w:val="7"/>
          <w:sz w:val="21"/>
        </w:rPr>
        <w:t>&lt;&lt;company&gt;&gt;</w:t>
      </w:r>
      <w:r w:rsidRPr="009A107A">
        <w:rPr>
          <w:rFonts w:ascii="Verdana" w:eastAsia="Verdana" w:hAnsi="Verdana"/>
          <w:color w:val="000000"/>
          <w:spacing w:val="7"/>
          <w:sz w:val="21"/>
        </w:rPr>
        <w:t xml:space="preserve"> to the service will be validated to</w:t>
      </w:r>
      <w:r w:rsidRPr="009A107A">
        <w:rPr>
          <w:rFonts w:ascii="Verdana" w:eastAsia="Verdana" w:hAnsi="Verdana"/>
          <w:color w:val="000000"/>
          <w:spacing w:val="7"/>
          <w:sz w:val="21"/>
        </w:rPr>
        <w:t xml:space="preserve"> </w:t>
      </w:r>
      <w:r w:rsidRPr="009A107A">
        <w:rPr>
          <w:rFonts w:ascii="Verdana" w:eastAsia="Verdana" w:hAnsi="Verdana"/>
          <w:color w:val="000000"/>
          <w:sz w:val="21"/>
        </w:rPr>
        <w:t>prevent compromised code execution.</w:t>
      </w:r>
    </w:p>
    <w:sectPr w:rsidR="009A107A" w:rsidRPr="009A1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66BB6"/>
    <w:multiLevelType w:val="hybridMultilevel"/>
    <w:tmpl w:val="C1DCD07C"/>
    <w:lvl w:ilvl="0" w:tplc="40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991910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7A"/>
    <w:rsid w:val="009A107A"/>
    <w:rsid w:val="00D4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072C8"/>
  <w15:chartTrackingRefBased/>
  <w15:docId w15:val="{26786878-653F-47E1-9C86-B6A0A163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07A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B330A56D4AD4793876B9FD7810236" ma:contentTypeVersion="11" ma:contentTypeDescription="Create a new document." ma:contentTypeScope="" ma:versionID="bc7a957aba0b2db0a75b79ca86e821e0">
  <xsd:schema xmlns:xsd="http://www.w3.org/2001/XMLSchema" xmlns:xs="http://www.w3.org/2001/XMLSchema" xmlns:p="http://schemas.microsoft.com/office/2006/metadata/properties" xmlns:ns2="e16cfa7c-68d2-4acc-859c-f75ac3e31949" xmlns:ns3="c442845e-5b61-4065-b61a-dd8613885dd0" targetNamespace="http://schemas.microsoft.com/office/2006/metadata/properties" ma:root="true" ma:fieldsID="42bfef192b5ef74ff680fb3b24a886f6" ns2:_="" ns3:_="">
    <xsd:import namespace="e16cfa7c-68d2-4acc-859c-f75ac3e31949"/>
    <xsd:import namespace="c442845e-5b61-4065-b61a-dd8613885d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cfa7c-68d2-4acc-859c-f75ac3e319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845e-5b61-4065-b61a-dd8613885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028396-E07C-4399-9CC0-6800792D5AAF}"/>
</file>

<file path=customXml/itemProps2.xml><?xml version="1.0" encoding="utf-8"?>
<ds:datastoreItem xmlns:ds="http://schemas.openxmlformats.org/officeDocument/2006/customXml" ds:itemID="{53E637D7-7AF4-48C6-B9C2-9A492E82E1C6}"/>
</file>

<file path=customXml/itemProps3.xml><?xml version="1.0" encoding="utf-8"?>
<ds:datastoreItem xmlns:ds="http://schemas.openxmlformats.org/officeDocument/2006/customXml" ds:itemID="{E606B436-3F83-4EA0-B5FD-79A9A97776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Subramoniam</dc:creator>
  <cp:keywords/>
  <dc:description/>
  <cp:lastModifiedBy>Vishnu Subramoniam</cp:lastModifiedBy>
  <cp:revision>1</cp:revision>
  <dcterms:created xsi:type="dcterms:W3CDTF">2023-01-25T13:00:00Z</dcterms:created>
  <dcterms:modified xsi:type="dcterms:W3CDTF">2023-01-25T13:04:00Z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0x010100B95B330A56D4AD4793876B9FD7810236</vt:lpwstr>
  </property>
</Properties>
</file>